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武汉大学教师教龄调查表</w:t>
      </w:r>
    </w:p>
    <w:p>
      <w:pPr>
        <w:spacing w:line="500" w:lineRule="exact"/>
        <w:jc w:val="center"/>
        <w:rPr>
          <w:szCs w:val="21"/>
        </w:rPr>
      </w:pPr>
      <w:r>
        <w:rPr>
          <w:rFonts w:hint="eastAsia"/>
          <w:szCs w:val="21"/>
        </w:rPr>
        <w:t>（个人填写）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填报单位（公章）：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单位审核人：</w:t>
      </w:r>
      <w:r>
        <w:rPr>
          <w:sz w:val="28"/>
        </w:rPr>
        <w:t xml:space="preserve">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1319"/>
        <w:gridCol w:w="885"/>
        <w:gridCol w:w="249"/>
        <w:gridCol w:w="1417"/>
        <w:gridCol w:w="539"/>
        <w:gridCol w:w="926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工作起始时间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从事何种教学任务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说明：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“执教满三十、五十周年”指在</w:t>
      </w:r>
      <w:r>
        <w:rPr>
          <w:rFonts w:hint="eastAsia"/>
          <w:sz w:val="24"/>
          <w:u w:val="single"/>
        </w:rPr>
        <w:t>各级各类学校</w:t>
      </w:r>
      <w:r>
        <w:rPr>
          <w:rFonts w:hint="eastAsia"/>
          <w:sz w:val="24"/>
        </w:rPr>
        <w:t>执教时间达到</w:t>
      </w:r>
      <w:r>
        <w:rPr>
          <w:sz w:val="24"/>
        </w:rPr>
        <w:t>30</w:t>
      </w:r>
      <w:r>
        <w:rPr>
          <w:rFonts w:hint="eastAsia"/>
          <w:sz w:val="24"/>
        </w:rPr>
        <w:t>、</w:t>
      </w:r>
      <w:r>
        <w:rPr>
          <w:sz w:val="24"/>
        </w:rPr>
        <w:t>50</w:t>
      </w:r>
      <w:r>
        <w:rPr>
          <w:rFonts w:hint="eastAsia"/>
          <w:sz w:val="24"/>
        </w:rPr>
        <w:t>年及以上的专任教师（截止</w:t>
      </w:r>
      <w:r>
        <w:rPr>
          <w:sz w:val="24"/>
        </w:rPr>
        <w:t>201</w:t>
      </w:r>
      <w:r>
        <w:rPr>
          <w:rFonts w:hint="eastAsia"/>
          <w:sz w:val="24"/>
        </w:rPr>
        <w:t>7年</w:t>
      </w:r>
      <w:r>
        <w:rPr>
          <w:sz w:val="24"/>
        </w:rPr>
        <w:t>9</w:t>
      </w:r>
      <w:r>
        <w:rPr>
          <w:rFonts w:hint="eastAsia"/>
          <w:sz w:val="24"/>
        </w:rPr>
        <w:t>月</w:t>
      </w:r>
      <w:r>
        <w:rPr>
          <w:sz w:val="24"/>
        </w:rPr>
        <w:t>10</w:t>
      </w:r>
      <w:r>
        <w:rPr>
          <w:rFonts w:hint="eastAsia"/>
          <w:sz w:val="24"/>
        </w:rPr>
        <w:t>日，不含其它系列专技人员），中间若有不在学校工作及脱产读书的，这一段时间</w:t>
      </w:r>
      <w:r>
        <w:rPr>
          <w:rFonts w:hint="eastAsia"/>
          <w:bCs/>
          <w:sz w:val="24"/>
        </w:rPr>
        <w:t>不</w:t>
      </w:r>
      <w:r>
        <w:rPr>
          <w:rFonts w:hint="eastAsia"/>
          <w:sz w:val="24"/>
        </w:rPr>
        <w:t>应包含在内，但前、后时间可以累加计算。</w:t>
      </w:r>
    </w:p>
    <w:p>
      <w:pPr>
        <w:spacing w:line="500" w:lineRule="exact"/>
        <w:rPr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3A97"/>
    <w:rsid w:val="75DB3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2017-06-08T08:18:00Z</dcterms:created>
  <dc:creator>Administrator</dc:creator>
  <cp:lastModifiedBy>Administrator</cp:lastModifiedBy>
  <dcterms:modified xsi:type="dcterms:W3CDTF">2017-06-08T08:18:48Z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